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A5DBB" w14:textId="77777777" w:rsidR="009745B3" w:rsidRPr="00900D1F" w:rsidRDefault="008A6DEC" w:rsidP="00900D1F">
      <w:pPr>
        <w:jc w:val="center"/>
        <w:rPr>
          <w:sz w:val="36"/>
          <w:szCs w:val="36"/>
        </w:rPr>
      </w:pPr>
      <w:bookmarkStart w:id="0" w:name="_GoBack"/>
      <w:bookmarkEnd w:id="0"/>
      <w:r w:rsidRPr="00900D1F">
        <w:rPr>
          <w:sz w:val="36"/>
          <w:szCs w:val="36"/>
        </w:rPr>
        <w:t>Turning up the Tension</w:t>
      </w:r>
    </w:p>
    <w:p w14:paraId="777A9AFC" w14:textId="77777777" w:rsidR="00900D1F" w:rsidRDefault="00900D1F"/>
    <w:p w14:paraId="35989D66" w14:textId="77777777" w:rsidR="001C3C64" w:rsidRPr="00900D1F" w:rsidRDefault="00900D1F">
      <w:pPr>
        <w:rPr>
          <w:sz w:val="36"/>
          <w:szCs w:val="36"/>
        </w:rPr>
      </w:pPr>
      <w:r w:rsidRPr="00900D1F">
        <w:rPr>
          <w:sz w:val="36"/>
          <w:szCs w:val="36"/>
        </w:rPr>
        <w:t>Text</w:t>
      </w:r>
      <w:r>
        <w:rPr>
          <w:sz w:val="36"/>
          <w:szCs w:val="36"/>
        </w:rPr>
        <w:t>s</w:t>
      </w:r>
      <w:r w:rsidRPr="00900D1F">
        <w:rPr>
          <w:sz w:val="36"/>
          <w:szCs w:val="36"/>
        </w:rPr>
        <w:t xml:space="preserve"> discussed during the presentation</w:t>
      </w:r>
    </w:p>
    <w:p w14:paraId="3ADB229A" w14:textId="77777777" w:rsidR="00900D1F" w:rsidRDefault="00900D1F"/>
    <w:p w14:paraId="03CB51E7" w14:textId="77777777" w:rsidR="00900D1F" w:rsidRDefault="00900D1F">
      <w:r>
        <w:t xml:space="preserve">Excerpt from </w:t>
      </w:r>
      <w:r w:rsidRPr="00900D1F">
        <w:rPr>
          <w:u w:val="single"/>
        </w:rPr>
        <w:t>The Girl in the Red Coat</w:t>
      </w:r>
      <w:r>
        <w:t xml:space="preserve"> by Kate Hamer</w:t>
      </w:r>
    </w:p>
    <w:p w14:paraId="2A11CA3C" w14:textId="77777777" w:rsidR="00900D1F" w:rsidRDefault="00900D1F">
      <w:r>
        <w:t>Set-up: On Carmel’s 8</w:t>
      </w:r>
      <w:r w:rsidRPr="00900D1F">
        <w:rPr>
          <w:vertAlign w:val="superscript"/>
        </w:rPr>
        <w:t>th</w:t>
      </w:r>
      <w:r>
        <w:t xml:space="preserve"> birthday, her and her mother visit a maze. Carmel is the first to enter the maze. This is from when Carmel first enters the maze: This is how the chapter ends</w:t>
      </w:r>
    </w:p>
    <w:p w14:paraId="078825EF" w14:textId="77777777" w:rsidR="00900D1F" w:rsidRPr="00900D1F" w:rsidRDefault="00900D1F" w:rsidP="00900D1F">
      <w:pPr>
        <w:rPr>
          <w:i/>
        </w:rPr>
      </w:pPr>
      <w:r w:rsidRPr="00900D1F">
        <w:rPr>
          <w:i/>
        </w:rPr>
        <w:t>I run on ahead down the path in the middle where the grass is squashed into a brown strip and Mum’s far behind me now. But it doesn’t matter because I know how mazes work and that even if I lose her, we’ll find each other sooner or later.</w:t>
      </w:r>
    </w:p>
    <w:p w14:paraId="0D23F5E7" w14:textId="77777777" w:rsidR="00900D1F" w:rsidRDefault="00900D1F">
      <w:r>
        <w:t>This is how the chapter ends:</w:t>
      </w:r>
    </w:p>
    <w:p w14:paraId="379D5B9C" w14:textId="77777777" w:rsidR="00900D1F" w:rsidRPr="00900D1F" w:rsidRDefault="00900D1F" w:rsidP="00900D1F">
      <w:pPr>
        <w:rPr>
          <w:i/>
        </w:rPr>
      </w:pPr>
      <w:r w:rsidRPr="00900D1F">
        <w:rPr>
          <w:i/>
        </w:rPr>
        <w:t>And I hear my mother calling me but she sounds just like the rustling and the birds and I know I should answer her but I don’t.</w:t>
      </w:r>
    </w:p>
    <w:p w14:paraId="2AD04E75" w14:textId="77777777" w:rsidR="00900D1F" w:rsidRDefault="00900D1F"/>
    <w:p w14:paraId="145EAFBB" w14:textId="77777777" w:rsidR="00900D1F" w:rsidRDefault="00900D1F">
      <w:r>
        <w:t xml:space="preserve">Excerpt from </w:t>
      </w:r>
      <w:r w:rsidRPr="00900D1F">
        <w:rPr>
          <w:u w:val="single"/>
        </w:rPr>
        <w:t>Kira Kira</w:t>
      </w:r>
      <w:r>
        <w:t xml:space="preserve"> by Cynthia Kadohata</w:t>
      </w:r>
    </w:p>
    <w:p w14:paraId="0F884884" w14:textId="77777777" w:rsidR="00E97E00" w:rsidRDefault="00E97E00">
      <w:r>
        <w:t xml:space="preserve">Set-up: Katie’s older sister, Lynn, is ill. The three children share a room and her parents tell Katie and her younger brother to sleep in the living room so they don’t catch Lynn’s illness. </w:t>
      </w:r>
    </w:p>
    <w:p w14:paraId="7A52B08A" w14:textId="77777777" w:rsidR="00900D1F" w:rsidRPr="00900D1F" w:rsidRDefault="00900D1F" w:rsidP="00900D1F">
      <w:pPr>
        <w:rPr>
          <w:i/>
        </w:rPr>
      </w:pPr>
      <w:r w:rsidRPr="00900D1F">
        <w:rPr>
          <w:i/>
        </w:rPr>
        <w:t xml:space="preserve">I took a bath in Sam’s old water and laid out some blankets on the living-room floor. When I was a little girl, sleeping on the floor always seemed a treat. We used to beg our mother to let us sleep on the floor. It was like camping. Now that I was older, the floor felt hard. In a few minutes my mother came in looking annoyed. I knew it was because I hadn’t wiped the ring around the bathtub, but I didn’t say anything. I was in a bad mood because the floor was hard. </w:t>
      </w:r>
    </w:p>
    <w:p w14:paraId="514B8E00" w14:textId="77777777" w:rsidR="00900D1F" w:rsidRPr="00900D1F" w:rsidRDefault="00900D1F" w:rsidP="00900D1F">
      <w:pPr>
        <w:rPr>
          <w:i/>
        </w:rPr>
      </w:pPr>
      <w:r w:rsidRPr="00900D1F">
        <w:rPr>
          <w:i/>
        </w:rPr>
        <w:t xml:space="preserve">My mother seemed exasperated. She was kind of crazy about cleanliness. “How many times do I have to tell you?” she said. My father came up behind her. Even he seemed annoyed with me, and he almost never got annoyed. </w:t>
      </w:r>
    </w:p>
    <w:p w14:paraId="5A93772E" w14:textId="77777777" w:rsidR="00900D1F" w:rsidRPr="00900D1F" w:rsidRDefault="00900D1F" w:rsidP="00900D1F">
      <w:pPr>
        <w:rPr>
          <w:i/>
        </w:rPr>
      </w:pPr>
      <w:r w:rsidRPr="00900D1F">
        <w:rPr>
          <w:i/>
        </w:rPr>
        <w:t>“Katie,” he said. “How many times does your mother have to tell you to wipe the ring in the bathtub?”</w:t>
      </w:r>
    </w:p>
    <w:p w14:paraId="6650101A" w14:textId="77777777" w:rsidR="00900D1F" w:rsidRPr="00900D1F" w:rsidRDefault="00900D1F" w:rsidP="00900D1F">
      <w:pPr>
        <w:rPr>
          <w:i/>
        </w:rPr>
      </w:pPr>
      <w:r w:rsidRPr="00900D1F">
        <w:rPr>
          <w:i/>
        </w:rPr>
        <w:t>“I don’t see why I have to sleep on the floor,” I said.</w:t>
      </w:r>
    </w:p>
    <w:p w14:paraId="2886A0F8" w14:textId="77777777" w:rsidR="00900D1F" w:rsidRPr="00900D1F" w:rsidRDefault="00900D1F" w:rsidP="00900D1F">
      <w:pPr>
        <w:rPr>
          <w:i/>
        </w:rPr>
      </w:pPr>
      <w:r w:rsidRPr="00900D1F">
        <w:rPr>
          <w:i/>
        </w:rPr>
        <w:t xml:space="preserve">My father’s face darkened. I felt a little scared. He never got truly mad at us, ever. That was my mother’s job.  </w:t>
      </w:r>
    </w:p>
    <w:p w14:paraId="4FDA16AB" w14:textId="77777777" w:rsidR="00900D1F" w:rsidRPr="00E97E00" w:rsidRDefault="00900D1F">
      <w:pPr>
        <w:rPr>
          <w:i/>
        </w:rPr>
      </w:pPr>
      <w:r w:rsidRPr="00900D1F">
        <w:rPr>
          <w:i/>
        </w:rPr>
        <w:t>My mother looked as if she was going to cry. But I was famous for being hardheaded. Maybe it was because Lynn always let me have my way. So now I pulled the covers over my head. I was shocked when my mother pulled the covers off and yanked me up by my arm. My father rested a hand on her to restrain her. She started crying. I didn’t know what was going on: It was just a bathtub ring. My father looked at me sternly. “I want you to clean the bathtub now,” he said very quietly.</w:t>
      </w:r>
    </w:p>
    <w:p w14:paraId="7CA49062" w14:textId="77777777" w:rsidR="00900D1F" w:rsidRDefault="00900D1F">
      <w:r>
        <w:lastRenderedPageBreak/>
        <w:t>Resources</w:t>
      </w:r>
    </w:p>
    <w:p w14:paraId="5043FFE1" w14:textId="77777777" w:rsidR="00900D1F" w:rsidRDefault="00900D1F" w:rsidP="00900D1F">
      <w:pPr>
        <w:rPr>
          <w:rFonts w:ascii="Bell MT" w:hAnsi="Bell MT"/>
        </w:rPr>
      </w:pPr>
      <w:r>
        <w:rPr>
          <w:rFonts w:ascii="Bell MT" w:hAnsi="Bell MT"/>
        </w:rPr>
        <w:t>Craft Books</w:t>
      </w:r>
    </w:p>
    <w:p w14:paraId="5BBC3361" w14:textId="77777777" w:rsidR="00900D1F" w:rsidRDefault="00900D1F" w:rsidP="00900D1F">
      <w:pPr>
        <w:rPr>
          <w:rFonts w:ascii="Bell MT" w:hAnsi="Bell MT"/>
        </w:rPr>
      </w:pPr>
      <w:r w:rsidRPr="00504462">
        <w:rPr>
          <w:rFonts w:ascii="Bell MT" w:hAnsi="Bell MT"/>
          <w:u w:val="single"/>
        </w:rPr>
        <w:t>Steering the Craft</w:t>
      </w:r>
      <w:r>
        <w:rPr>
          <w:rFonts w:ascii="Bell MT" w:hAnsi="Bell MT"/>
        </w:rPr>
        <w:t xml:space="preserve"> by Ursula K. Le Guin</w:t>
      </w:r>
    </w:p>
    <w:p w14:paraId="5E0BE581" w14:textId="77777777" w:rsidR="00900D1F" w:rsidRDefault="00900D1F" w:rsidP="00900D1F">
      <w:pPr>
        <w:rPr>
          <w:rFonts w:ascii="Bell MT" w:hAnsi="Bell MT"/>
        </w:rPr>
      </w:pPr>
      <w:r w:rsidRPr="00504462">
        <w:rPr>
          <w:rFonts w:ascii="Bell MT" w:hAnsi="Bell MT"/>
          <w:u w:val="single"/>
        </w:rPr>
        <w:t>Ron Carlson Writes a Story</w:t>
      </w:r>
      <w:r>
        <w:rPr>
          <w:rFonts w:ascii="Bell MT" w:hAnsi="Bell MT"/>
        </w:rPr>
        <w:t xml:space="preserve"> by Ron Carlson</w:t>
      </w:r>
    </w:p>
    <w:p w14:paraId="09707AD4" w14:textId="77777777" w:rsidR="00900D1F" w:rsidRDefault="00900D1F" w:rsidP="00900D1F">
      <w:pPr>
        <w:rPr>
          <w:rFonts w:ascii="Bell MT" w:hAnsi="Bell MT"/>
        </w:rPr>
      </w:pPr>
      <w:r w:rsidRPr="00504462">
        <w:rPr>
          <w:rFonts w:ascii="Bell MT" w:hAnsi="Bell MT"/>
          <w:u w:val="single"/>
        </w:rPr>
        <w:t>Attack of the Copula Spiders</w:t>
      </w:r>
      <w:r>
        <w:rPr>
          <w:rFonts w:ascii="Bell MT" w:hAnsi="Bell MT"/>
        </w:rPr>
        <w:t xml:space="preserve"> by Douglas Glover</w:t>
      </w:r>
    </w:p>
    <w:p w14:paraId="3B24DF3F" w14:textId="77777777" w:rsidR="00900D1F" w:rsidRDefault="00900D1F" w:rsidP="00900D1F">
      <w:pPr>
        <w:rPr>
          <w:rFonts w:ascii="Bell MT" w:hAnsi="Bell MT"/>
        </w:rPr>
      </w:pPr>
    </w:p>
    <w:p w14:paraId="109551A0" w14:textId="77777777" w:rsidR="00900D1F" w:rsidRDefault="00900D1F" w:rsidP="00900D1F">
      <w:pPr>
        <w:rPr>
          <w:rFonts w:ascii="Bell MT" w:hAnsi="Bell MT"/>
        </w:rPr>
      </w:pPr>
      <w:r>
        <w:rPr>
          <w:rFonts w:ascii="Bell MT" w:hAnsi="Bell MT"/>
        </w:rPr>
        <w:t>Relationships, Mindset and Behavior</w:t>
      </w:r>
    </w:p>
    <w:p w14:paraId="4B692384" w14:textId="77777777" w:rsidR="00900D1F" w:rsidRDefault="00900D1F" w:rsidP="00900D1F">
      <w:pPr>
        <w:rPr>
          <w:rFonts w:ascii="Bell MT" w:hAnsi="Bell MT"/>
        </w:rPr>
      </w:pPr>
      <w:r>
        <w:rPr>
          <w:rFonts w:ascii="Bell MT" w:hAnsi="Bell MT"/>
        </w:rPr>
        <w:t xml:space="preserve">The Arbinger Institute </w:t>
      </w:r>
      <w:hyperlink r:id="rId5" w:history="1">
        <w:r w:rsidRPr="008D5766">
          <w:rPr>
            <w:rStyle w:val="Hyperlink"/>
            <w:rFonts w:ascii="Bell MT" w:hAnsi="Bell MT"/>
          </w:rPr>
          <w:t>www.arbinger.com</w:t>
        </w:r>
      </w:hyperlink>
    </w:p>
    <w:p w14:paraId="1B84683B" w14:textId="77777777" w:rsidR="00900D1F" w:rsidRDefault="00900D1F" w:rsidP="00900D1F">
      <w:pPr>
        <w:rPr>
          <w:rFonts w:ascii="Bell MT" w:hAnsi="Bell MT"/>
        </w:rPr>
      </w:pPr>
      <w:r>
        <w:rPr>
          <w:rFonts w:ascii="Bell MT" w:hAnsi="Bell MT"/>
        </w:rPr>
        <w:t xml:space="preserve">Arbinger’s Books: </w:t>
      </w:r>
    </w:p>
    <w:p w14:paraId="419F5AC7" w14:textId="77777777" w:rsidR="00900D1F" w:rsidRDefault="00900D1F" w:rsidP="00900D1F">
      <w:pPr>
        <w:rPr>
          <w:rFonts w:ascii="Bell MT" w:hAnsi="Bell MT"/>
        </w:rPr>
      </w:pPr>
      <w:r w:rsidRPr="00504462">
        <w:rPr>
          <w:rFonts w:ascii="Bell MT" w:hAnsi="Bell MT"/>
          <w:u w:val="single"/>
        </w:rPr>
        <w:t>The Anatomy of Peace</w:t>
      </w:r>
      <w:r>
        <w:rPr>
          <w:rFonts w:ascii="Bell MT" w:hAnsi="Bell MT"/>
        </w:rPr>
        <w:t xml:space="preserve"> -fictional depiction of relationship changes that occur from developing a change in mindset. </w:t>
      </w:r>
    </w:p>
    <w:p w14:paraId="196A58BD" w14:textId="77777777" w:rsidR="00900D1F" w:rsidRDefault="00900D1F" w:rsidP="00900D1F">
      <w:pPr>
        <w:rPr>
          <w:rFonts w:ascii="Bell MT" w:hAnsi="Bell MT"/>
        </w:rPr>
      </w:pPr>
      <w:r w:rsidRPr="00504462">
        <w:rPr>
          <w:rFonts w:ascii="Bell MT" w:hAnsi="Bell MT"/>
          <w:u w:val="single"/>
        </w:rPr>
        <w:t>Leadership and Self-Deception</w:t>
      </w:r>
      <w:r>
        <w:rPr>
          <w:rFonts w:ascii="Bell MT" w:hAnsi="Bell MT"/>
        </w:rPr>
        <w:t xml:space="preserve"> – fictional application of Arbinger concepts in a work environment. Group dynamics presented can be applied to group dynamics in fiction (families / group of friends.) </w:t>
      </w:r>
    </w:p>
    <w:p w14:paraId="1FDB1956" w14:textId="77777777" w:rsidR="00900D1F" w:rsidRDefault="00900D1F" w:rsidP="00900D1F">
      <w:pPr>
        <w:rPr>
          <w:rFonts w:ascii="Bell MT" w:hAnsi="Bell MT"/>
        </w:rPr>
      </w:pPr>
    </w:p>
    <w:p w14:paraId="3367C771" w14:textId="77777777" w:rsidR="00900D1F" w:rsidRDefault="00900D1F" w:rsidP="00900D1F">
      <w:pPr>
        <w:rPr>
          <w:rFonts w:ascii="Bell MT" w:hAnsi="Bell MT"/>
        </w:rPr>
      </w:pPr>
      <w:r>
        <w:rPr>
          <w:rFonts w:ascii="Bell MT" w:hAnsi="Bell MT"/>
        </w:rPr>
        <w:t>Personalities and Temperament</w:t>
      </w:r>
    </w:p>
    <w:p w14:paraId="2F5B13AB" w14:textId="77777777" w:rsidR="00900D1F" w:rsidRDefault="00900D1F" w:rsidP="00900D1F">
      <w:pPr>
        <w:rPr>
          <w:rFonts w:ascii="Bell MT" w:hAnsi="Bell MT"/>
        </w:rPr>
      </w:pPr>
      <w:r>
        <w:rPr>
          <w:rFonts w:ascii="Bell MT" w:hAnsi="Bell MT"/>
        </w:rPr>
        <w:t xml:space="preserve">Spectrum Temperament Development Inc </w:t>
      </w:r>
      <w:hyperlink r:id="rId6" w:history="1">
        <w:r w:rsidRPr="008D5766">
          <w:rPr>
            <w:rStyle w:val="Hyperlink"/>
            <w:rFonts w:ascii="Bell MT" w:hAnsi="Bell MT"/>
          </w:rPr>
          <w:t>www.spectrumdevelopment.com</w:t>
        </w:r>
      </w:hyperlink>
    </w:p>
    <w:p w14:paraId="540E43E3" w14:textId="77777777" w:rsidR="00900D1F" w:rsidRDefault="00900D1F" w:rsidP="00900D1F">
      <w:pPr>
        <w:rPr>
          <w:rFonts w:ascii="Bell MT" w:hAnsi="Bell MT"/>
        </w:rPr>
      </w:pPr>
      <w:r>
        <w:rPr>
          <w:rFonts w:ascii="Bell MT" w:hAnsi="Bell MT"/>
        </w:rPr>
        <w:t xml:space="preserve">Dr. Marla Sanchez approaches the four temperaments in a new way ---encouraging each person to fully develop all temperaments. Spectrum also presents a deeper understanding of introvert / extrovert; it’s not just how a person is comfortable and gets energy, it greatly impacts thinking style, problem solving and communication. </w:t>
      </w:r>
    </w:p>
    <w:p w14:paraId="424F4138" w14:textId="77777777" w:rsidR="00900D1F" w:rsidRDefault="00900D1F" w:rsidP="00900D1F">
      <w:pPr>
        <w:rPr>
          <w:rFonts w:ascii="Bell MT" w:hAnsi="Bell MT"/>
        </w:rPr>
      </w:pPr>
    </w:p>
    <w:p w14:paraId="7585CE71" w14:textId="77777777" w:rsidR="00900D1F" w:rsidRDefault="00900D1F" w:rsidP="00900D1F">
      <w:pPr>
        <w:rPr>
          <w:rFonts w:ascii="Bell MT" w:hAnsi="Bell MT"/>
        </w:rPr>
      </w:pPr>
      <w:r>
        <w:rPr>
          <w:rFonts w:ascii="Bell MT" w:hAnsi="Bell MT"/>
        </w:rPr>
        <w:t>Developing Healthy Relationships</w:t>
      </w:r>
    </w:p>
    <w:p w14:paraId="294DC1BC" w14:textId="77777777" w:rsidR="00900D1F" w:rsidRDefault="00900D1F" w:rsidP="00900D1F">
      <w:pPr>
        <w:rPr>
          <w:rFonts w:ascii="Bell MT" w:hAnsi="Bell MT"/>
        </w:rPr>
      </w:pPr>
      <w:r>
        <w:rPr>
          <w:rFonts w:ascii="Bell MT" w:hAnsi="Bell MT"/>
        </w:rPr>
        <w:t xml:space="preserve">Circle of Security </w:t>
      </w:r>
      <w:hyperlink r:id="rId7" w:history="1">
        <w:r w:rsidRPr="008D5766">
          <w:rPr>
            <w:rStyle w:val="Hyperlink"/>
            <w:rFonts w:ascii="Bell MT" w:hAnsi="Bell MT"/>
          </w:rPr>
          <w:t>http://circleofsecurity.net/</w:t>
        </w:r>
      </w:hyperlink>
    </w:p>
    <w:p w14:paraId="270E065E" w14:textId="77777777" w:rsidR="00900D1F" w:rsidRDefault="00900D1F" w:rsidP="00900D1F">
      <w:pPr>
        <w:rPr>
          <w:rFonts w:ascii="Bell MT" w:hAnsi="Bell MT"/>
        </w:rPr>
      </w:pPr>
      <w:r>
        <w:rPr>
          <w:rFonts w:ascii="Bell MT" w:hAnsi="Bell MT"/>
        </w:rPr>
        <w:t xml:space="preserve">Decades of research into creating healthy parent-child relationships. Insights can be applied to any relationship. </w:t>
      </w:r>
    </w:p>
    <w:p w14:paraId="6016F90C" w14:textId="77777777" w:rsidR="00900D1F" w:rsidRDefault="00900D1F" w:rsidP="00900D1F">
      <w:pPr>
        <w:rPr>
          <w:rFonts w:ascii="Bell MT" w:hAnsi="Bell MT"/>
        </w:rPr>
      </w:pPr>
    </w:p>
    <w:p w14:paraId="6C5D2456" w14:textId="77777777" w:rsidR="00900D1F" w:rsidRDefault="00900D1F" w:rsidP="00900D1F">
      <w:pPr>
        <w:rPr>
          <w:rFonts w:ascii="Bell MT" w:hAnsi="Bell MT"/>
        </w:rPr>
      </w:pPr>
      <w:r>
        <w:rPr>
          <w:rFonts w:ascii="Bell MT" w:hAnsi="Bell MT"/>
        </w:rPr>
        <w:t>One of the best sources: Your own reading. Study how relationships are presented and how they grow and change over the course of the novel. Analyze, even calculate, the percentage of impact words in a sentence. Examine sentences, paragraphs, chapters and entire novels for image patterns.</w:t>
      </w:r>
      <w:r w:rsidR="00E97E00">
        <w:rPr>
          <w:rFonts w:ascii="Bell MT" w:hAnsi="Bell MT"/>
        </w:rPr>
        <w:t xml:space="preserve"> Recognize when change happens and determine if it is gradual and / or believable. </w:t>
      </w:r>
    </w:p>
    <w:p w14:paraId="4C47F56C" w14:textId="77777777" w:rsidR="00900D1F" w:rsidRDefault="00900D1F" w:rsidP="00900D1F">
      <w:pPr>
        <w:rPr>
          <w:rFonts w:ascii="Bell MT" w:hAnsi="Bell MT"/>
        </w:rPr>
      </w:pPr>
    </w:p>
    <w:p w14:paraId="7F9F0593" w14:textId="77777777" w:rsidR="00900D1F" w:rsidRDefault="00900D1F" w:rsidP="00900D1F">
      <w:pPr>
        <w:rPr>
          <w:rFonts w:ascii="Bell MT" w:hAnsi="Bell MT"/>
        </w:rPr>
      </w:pPr>
      <w:r>
        <w:rPr>
          <w:rFonts w:ascii="Bell MT" w:hAnsi="Bell MT"/>
        </w:rPr>
        <w:t>Angela Cerrito</w:t>
      </w:r>
    </w:p>
    <w:p w14:paraId="12A5D456" w14:textId="77777777" w:rsidR="00900D1F" w:rsidRDefault="00900D1F" w:rsidP="00900D1F">
      <w:pPr>
        <w:rPr>
          <w:rFonts w:ascii="Bell MT" w:hAnsi="Bell MT"/>
        </w:rPr>
      </w:pPr>
      <w:r>
        <w:rPr>
          <w:rFonts w:ascii="Bell MT" w:hAnsi="Bell MT"/>
        </w:rPr>
        <w:t>Asian Festival of Children’s Content 2017</w:t>
      </w:r>
    </w:p>
    <w:p w14:paraId="7ECFAB80" w14:textId="240C4269" w:rsidR="00900D1F" w:rsidRDefault="008F2462">
      <w:pPr>
        <w:rPr>
          <w:rStyle w:val="Hyperlink"/>
          <w:rFonts w:ascii="Bell MT" w:hAnsi="Bell MT"/>
        </w:rPr>
      </w:pPr>
      <w:hyperlink r:id="rId8" w:history="1">
        <w:r w:rsidR="00900D1F" w:rsidRPr="00D50AA9">
          <w:rPr>
            <w:rStyle w:val="Hyperlink"/>
            <w:rFonts w:ascii="Bell MT" w:hAnsi="Bell MT"/>
          </w:rPr>
          <w:t>CerritoSCBWI@gmail.com</w:t>
        </w:r>
      </w:hyperlink>
    </w:p>
    <w:p w14:paraId="055C81E7" w14:textId="7C2FD86D" w:rsidR="004C31B8" w:rsidRPr="004C31B8" w:rsidRDefault="004C31B8">
      <w:pPr>
        <w:rPr>
          <w:rFonts w:ascii="Bell MT" w:hAnsi="Bell MT"/>
          <w:sz w:val="32"/>
          <w:szCs w:val="32"/>
        </w:rPr>
      </w:pPr>
      <w:r w:rsidRPr="004C31B8">
        <w:rPr>
          <w:rFonts w:ascii="Bell MT" w:hAnsi="Bell MT"/>
          <w:sz w:val="32"/>
          <w:szCs w:val="32"/>
        </w:rPr>
        <w:lastRenderedPageBreak/>
        <w:t>Revision Techniques</w:t>
      </w:r>
    </w:p>
    <w:p w14:paraId="577ED3AC" w14:textId="77777777" w:rsidR="004C31B8" w:rsidRDefault="004C31B8" w:rsidP="004C31B8">
      <w:r>
        <w:t>CREATING A CONFIDENT VOICE</w:t>
      </w:r>
    </w:p>
    <w:p w14:paraId="378B5C9B" w14:textId="77777777" w:rsidR="004C31B8" w:rsidRDefault="004C31B8" w:rsidP="004C31B8">
      <w:pPr>
        <w:pStyle w:val="ListParagraph"/>
        <w:numPr>
          <w:ilvl w:val="0"/>
          <w:numId w:val="1"/>
        </w:numPr>
      </w:pPr>
      <w:r>
        <w:t xml:space="preserve">Study how each character is introduced. </w:t>
      </w:r>
    </w:p>
    <w:p w14:paraId="786C6818" w14:textId="77777777" w:rsidR="004C31B8" w:rsidRDefault="004C31B8" w:rsidP="004C31B8">
      <w:pPr>
        <w:pStyle w:val="ListParagraph"/>
        <w:numPr>
          <w:ilvl w:val="0"/>
          <w:numId w:val="2"/>
        </w:numPr>
      </w:pPr>
      <w:r>
        <w:t xml:space="preserve">Do you use the same method for each one (i.e. color of hair or eyes, describe clothes or mention the way they move)? </w:t>
      </w:r>
    </w:p>
    <w:p w14:paraId="71E24CFD" w14:textId="77777777" w:rsidR="004C31B8" w:rsidRDefault="004C31B8" w:rsidP="004C31B8">
      <w:pPr>
        <w:pStyle w:val="ListParagraph"/>
        <w:numPr>
          <w:ilvl w:val="0"/>
          <w:numId w:val="2"/>
        </w:numPr>
      </w:pPr>
      <w:r>
        <w:t xml:space="preserve">Actually pull these sentences out of your manuscript. The first sentence (or several sentences) when a character is introduced or described. Pull these sentences out on a new document. </w:t>
      </w:r>
    </w:p>
    <w:p w14:paraId="11B071E3" w14:textId="0734CAEB" w:rsidR="004C31B8" w:rsidRDefault="004C31B8" w:rsidP="004C31B8">
      <w:pPr>
        <w:pStyle w:val="ListParagraph"/>
        <w:numPr>
          <w:ilvl w:val="0"/>
          <w:numId w:val="2"/>
        </w:numPr>
      </w:pPr>
      <w:r>
        <w:t xml:space="preserve">Study them. Improve and edit these sentences in isolation. Make every word about your character, suit that character. </w:t>
      </w:r>
    </w:p>
    <w:p w14:paraId="0F594B6D" w14:textId="77777777" w:rsidR="004C31B8" w:rsidRDefault="004C31B8" w:rsidP="004C31B8">
      <w:pPr>
        <w:pStyle w:val="ListParagraph"/>
        <w:ind w:left="1080"/>
      </w:pPr>
    </w:p>
    <w:p w14:paraId="7117554F" w14:textId="77777777" w:rsidR="004C31B8" w:rsidRDefault="004C31B8" w:rsidP="004C31B8">
      <w:pPr>
        <w:pStyle w:val="ListParagraph"/>
        <w:numPr>
          <w:ilvl w:val="0"/>
          <w:numId w:val="1"/>
        </w:numPr>
      </w:pPr>
      <w:r>
        <w:t>What is the first thing each character does?</w:t>
      </w:r>
    </w:p>
    <w:p w14:paraId="2730A1F3" w14:textId="77777777" w:rsidR="004C31B8" w:rsidRDefault="004C31B8" w:rsidP="004C31B8">
      <w:pPr>
        <w:pStyle w:val="ListParagraph"/>
        <w:numPr>
          <w:ilvl w:val="0"/>
          <w:numId w:val="3"/>
        </w:numPr>
      </w:pPr>
      <w:r>
        <w:t>Again, pull these sentences out – you may want a column for each character</w:t>
      </w:r>
    </w:p>
    <w:p w14:paraId="0FC1B0A3" w14:textId="77777777" w:rsidR="004C31B8" w:rsidRDefault="004C31B8" w:rsidP="004C31B8">
      <w:pPr>
        <w:pStyle w:val="ListParagraph"/>
        <w:numPr>
          <w:ilvl w:val="0"/>
          <w:numId w:val="3"/>
        </w:numPr>
      </w:pPr>
      <w:r>
        <w:t>Study – are they all nodding, pointing, looking (gazing), coughing or shrugging</w:t>
      </w:r>
    </w:p>
    <w:p w14:paraId="14A20A06" w14:textId="62FB83E8" w:rsidR="004C31B8" w:rsidRDefault="004C31B8" w:rsidP="004C31B8">
      <w:pPr>
        <w:pStyle w:val="ListParagraph"/>
        <w:numPr>
          <w:ilvl w:val="0"/>
          <w:numId w:val="3"/>
        </w:numPr>
      </w:pPr>
      <w:r>
        <w:t>Revise!</w:t>
      </w:r>
    </w:p>
    <w:p w14:paraId="2767537C" w14:textId="6FAF54F5" w:rsidR="004C31B8" w:rsidRDefault="004C31B8" w:rsidP="004C31B8">
      <w:pPr>
        <w:pStyle w:val="ListParagraph"/>
        <w:numPr>
          <w:ilvl w:val="0"/>
          <w:numId w:val="3"/>
        </w:numPr>
      </w:pPr>
      <w:r>
        <w:t xml:space="preserve">Even if you’ve made actions specific to characters (i.e. Zasha nods, Berlyn wrinkles her nose) or created something interesting about a character (Gaylon fiddles with a toothpick or caresses a heart tattoo) Find a balance. </w:t>
      </w:r>
    </w:p>
    <w:p w14:paraId="345B3C55" w14:textId="77777777" w:rsidR="004C31B8" w:rsidRDefault="004C31B8" w:rsidP="004C31B8">
      <w:pPr>
        <w:pStyle w:val="ListParagraph"/>
        <w:ind w:left="1080"/>
      </w:pPr>
    </w:p>
    <w:p w14:paraId="41FA8494" w14:textId="77777777" w:rsidR="004C31B8" w:rsidRDefault="004C31B8" w:rsidP="004C31B8">
      <w:pPr>
        <w:pStyle w:val="ListParagraph"/>
        <w:numPr>
          <w:ilvl w:val="0"/>
          <w:numId w:val="1"/>
        </w:numPr>
      </w:pPr>
      <w:r>
        <w:t>Consistent (believable) without being one-dimensional –Find the Balance</w:t>
      </w:r>
    </w:p>
    <w:p w14:paraId="42BCF503" w14:textId="57C3CACD" w:rsidR="004C31B8" w:rsidRDefault="004C31B8" w:rsidP="004C31B8">
      <w:pPr>
        <w:pStyle w:val="ListParagraph"/>
        <w:numPr>
          <w:ilvl w:val="0"/>
          <w:numId w:val="4"/>
        </w:numPr>
      </w:pPr>
      <w:r>
        <w:t>Obviously your character must be consistent. No shift in personality</w:t>
      </w:r>
      <w:r w:rsidR="00F424DA">
        <w:t xml:space="preserve"> midway through the novel</w:t>
      </w:r>
      <w:r>
        <w:t>. Slow growth or foreshadow new strength / skill / mindset.</w:t>
      </w:r>
    </w:p>
    <w:p w14:paraId="6610465C" w14:textId="77777777" w:rsidR="004C31B8" w:rsidRDefault="004C31B8" w:rsidP="004C31B8">
      <w:pPr>
        <w:pStyle w:val="ListParagraph"/>
        <w:numPr>
          <w:ilvl w:val="0"/>
          <w:numId w:val="4"/>
        </w:numPr>
      </w:pPr>
      <w:r>
        <w:t>Hero characters can have flaws and faults</w:t>
      </w:r>
    </w:p>
    <w:p w14:paraId="19682233" w14:textId="77777777" w:rsidR="004C31B8" w:rsidRDefault="004C31B8" w:rsidP="004C31B8">
      <w:pPr>
        <w:pStyle w:val="ListParagraph"/>
        <w:numPr>
          <w:ilvl w:val="0"/>
          <w:numId w:val="4"/>
        </w:numPr>
      </w:pPr>
      <w:r>
        <w:t>Villain characters can have redeeming qualities</w:t>
      </w:r>
    </w:p>
    <w:p w14:paraId="4AF4ABC9" w14:textId="0D47ECBF" w:rsidR="004C31B8" w:rsidRDefault="004C31B8" w:rsidP="004C31B8">
      <w:pPr>
        <w:pStyle w:val="ListParagraph"/>
        <w:numPr>
          <w:ilvl w:val="0"/>
          <w:numId w:val="4"/>
        </w:numPr>
      </w:pPr>
      <w:r>
        <w:t xml:space="preserve">Human behavior – We can love something or someone we once hated &amp; we often hurt that which we love the most. </w:t>
      </w:r>
    </w:p>
    <w:p w14:paraId="1B521FCC" w14:textId="77777777" w:rsidR="00F424DA" w:rsidRDefault="00F424DA" w:rsidP="00F424DA">
      <w:pPr>
        <w:pStyle w:val="ListParagraph"/>
        <w:ind w:left="1080"/>
      </w:pPr>
    </w:p>
    <w:p w14:paraId="276F0CC5" w14:textId="77777777" w:rsidR="004C31B8" w:rsidRDefault="004C31B8" w:rsidP="004C31B8">
      <w:pPr>
        <w:pStyle w:val="ListParagraph"/>
        <w:numPr>
          <w:ilvl w:val="0"/>
          <w:numId w:val="1"/>
        </w:numPr>
      </w:pPr>
      <w:r>
        <w:t>The opposite of The Boy Who Cried Wolf – Overusing adjectives</w:t>
      </w:r>
    </w:p>
    <w:p w14:paraId="6A49B7BB" w14:textId="77777777" w:rsidR="004C31B8" w:rsidRDefault="004C31B8" w:rsidP="004C31B8">
      <w:pPr>
        <w:pStyle w:val="ListParagraph"/>
        <w:numPr>
          <w:ilvl w:val="0"/>
          <w:numId w:val="5"/>
        </w:numPr>
      </w:pPr>
      <w:r>
        <w:t>Do you action sentences depend on adjectives?</w:t>
      </w:r>
    </w:p>
    <w:p w14:paraId="291A7CCB" w14:textId="77777777" w:rsidR="004C31B8" w:rsidRDefault="004C31B8" w:rsidP="004C31B8">
      <w:pPr>
        <w:pStyle w:val="ListParagraph"/>
        <w:numPr>
          <w:ilvl w:val="0"/>
          <w:numId w:val="5"/>
        </w:numPr>
      </w:pPr>
      <w:r>
        <w:t>Do all of your sentences?</w:t>
      </w:r>
    </w:p>
    <w:p w14:paraId="783234E2" w14:textId="77777777" w:rsidR="004C31B8" w:rsidRDefault="004C31B8" w:rsidP="004C31B8">
      <w:pPr>
        <w:pStyle w:val="ListParagraph"/>
        <w:numPr>
          <w:ilvl w:val="0"/>
          <w:numId w:val="5"/>
        </w:numPr>
      </w:pPr>
      <w:r>
        <w:t>If everything is “the worst” do you have any adjectives, believable adjectives, for despair?</w:t>
      </w:r>
    </w:p>
    <w:p w14:paraId="3923CAB2" w14:textId="77777777" w:rsidR="004C31B8" w:rsidRDefault="004C31B8" w:rsidP="004C31B8">
      <w:pPr>
        <w:pStyle w:val="ListParagraph"/>
        <w:numPr>
          <w:ilvl w:val="0"/>
          <w:numId w:val="5"/>
        </w:numPr>
      </w:pPr>
      <w:r>
        <w:t>If everything is “amazing” do you have adjectives, believable adjectives, for joy?</w:t>
      </w:r>
    </w:p>
    <w:p w14:paraId="2D23ED9A" w14:textId="77777777" w:rsidR="004C31B8" w:rsidRDefault="004C31B8" w:rsidP="004C31B8">
      <w:pPr>
        <w:pStyle w:val="ListParagraph"/>
        <w:numPr>
          <w:ilvl w:val="0"/>
          <w:numId w:val="5"/>
        </w:numPr>
      </w:pPr>
      <w:r>
        <w:t>Example young child learning to play an instrument…the instrument squeaks and burps and grunts. Each day you tell him it’s lovely, beautiful, perfect, couldn’t be better. When he really does create a melody, what will you say? The same thing you said before when he couldn’t play a scale?</w:t>
      </w:r>
    </w:p>
    <w:p w14:paraId="565EE5BD" w14:textId="30281181" w:rsidR="004C31B8" w:rsidRDefault="004C31B8" w:rsidP="004C31B8">
      <w:pPr>
        <w:pStyle w:val="ListParagraph"/>
        <w:numPr>
          <w:ilvl w:val="0"/>
          <w:numId w:val="5"/>
        </w:numPr>
      </w:pPr>
      <w:r>
        <w:t>Think about your adjectives. Make them accurate. Build suspense with them the same way you do with plot and character growth. T</w:t>
      </w:r>
      <w:r w:rsidR="00F424DA">
        <w:t>reat them like they are valuable and finite</w:t>
      </w:r>
      <w:r>
        <w:t>. Save the right adjectives for the best time.</w:t>
      </w:r>
    </w:p>
    <w:p w14:paraId="11A077BA" w14:textId="4F9DECA7" w:rsidR="004C31B8" w:rsidRDefault="004C31B8" w:rsidP="004C31B8">
      <w:pPr>
        <w:pStyle w:val="ListParagraph"/>
        <w:numPr>
          <w:ilvl w:val="0"/>
          <w:numId w:val="5"/>
        </w:numPr>
      </w:pPr>
      <w:r>
        <w:t>If you find your adjectives out</w:t>
      </w:r>
      <w:r w:rsidR="00F424DA">
        <w:t xml:space="preserve"> of balance,</w:t>
      </w:r>
      <w:r>
        <w:t xml:space="preserve"> look at your verbs. Strengthen the verbs.</w:t>
      </w:r>
    </w:p>
    <w:p w14:paraId="541DDBE8" w14:textId="77777777" w:rsidR="004C31B8" w:rsidRDefault="004C31B8" w:rsidP="004C31B8"/>
    <w:p w14:paraId="0A30B612" w14:textId="788C93D0" w:rsidR="004C31B8" w:rsidRDefault="004C31B8" w:rsidP="004C31B8"/>
    <w:p w14:paraId="09C5975A" w14:textId="77777777" w:rsidR="004C31B8" w:rsidRDefault="004C31B8" w:rsidP="004C31B8">
      <w:pPr>
        <w:pStyle w:val="ListParagraph"/>
        <w:numPr>
          <w:ilvl w:val="0"/>
          <w:numId w:val="1"/>
        </w:numPr>
      </w:pPr>
      <w:r>
        <w:lastRenderedPageBreak/>
        <w:t>Remember to look for words, word patterns and image patterns</w:t>
      </w:r>
    </w:p>
    <w:p w14:paraId="7C4BFDC1" w14:textId="77777777" w:rsidR="004C31B8" w:rsidRDefault="004C31B8" w:rsidP="004C31B8">
      <w:pPr>
        <w:pStyle w:val="ListParagraph"/>
        <w:numPr>
          <w:ilvl w:val="0"/>
          <w:numId w:val="6"/>
        </w:numPr>
      </w:pPr>
      <w:r>
        <w:t>This gives readers confidence in the world of the novel</w:t>
      </w:r>
    </w:p>
    <w:p w14:paraId="0F84590B" w14:textId="3E536753" w:rsidR="00F424DA" w:rsidRDefault="004C31B8" w:rsidP="00C87B02">
      <w:pPr>
        <w:pStyle w:val="ListParagraph"/>
        <w:numPr>
          <w:ilvl w:val="0"/>
          <w:numId w:val="1"/>
        </w:numPr>
      </w:pPr>
      <w:r>
        <w:t xml:space="preserve">Repetition should matter – should carry emotion – should relate to the plot (character’s desire) rather than simple description. </w:t>
      </w:r>
      <w:r w:rsidR="00F424DA">
        <w:t>See Douglas Glover’s essay on loading image patterns.</w:t>
      </w:r>
    </w:p>
    <w:p w14:paraId="721005C2" w14:textId="3344AB27" w:rsidR="004C31B8" w:rsidRDefault="004C31B8" w:rsidP="00F424DA">
      <w:pPr>
        <w:pStyle w:val="ListParagraph"/>
        <w:numPr>
          <w:ilvl w:val="0"/>
          <w:numId w:val="1"/>
        </w:numPr>
      </w:pPr>
      <w:r>
        <w:t xml:space="preserve">If a scene or a section of text feels forced or flat, stop looking at what has to happen next (plot outline) and instead focus on your character’s desires and ask her what she will DO next. </w:t>
      </w:r>
    </w:p>
    <w:p w14:paraId="6C66C038" w14:textId="769D8FF7" w:rsidR="00F424DA" w:rsidRDefault="00F424DA" w:rsidP="00F424DA">
      <w:pPr>
        <w:pStyle w:val="ListParagraph"/>
        <w:numPr>
          <w:ilvl w:val="0"/>
          <w:numId w:val="1"/>
        </w:numPr>
      </w:pPr>
      <w:r>
        <w:t>Every word must be a blow,” William Hazlitt</w:t>
      </w:r>
    </w:p>
    <w:p w14:paraId="15A8F955" w14:textId="5D599348" w:rsidR="00F424DA" w:rsidRDefault="00F424DA" w:rsidP="00F424DA">
      <w:pPr>
        <w:pStyle w:val="ListParagraph"/>
        <w:numPr>
          <w:ilvl w:val="0"/>
          <w:numId w:val="1"/>
        </w:numPr>
      </w:pPr>
      <w:r>
        <w:t>“Every verb is an opportunity to picture an action,” Douglas Glover</w:t>
      </w:r>
    </w:p>
    <w:p w14:paraId="528EC688" w14:textId="2ECF4EEC" w:rsidR="004C31B8" w:rsidRDefault="004C31B8">
      <w:pPr>
        <w:rPr>
          <w:rFonts w:ascii="Bell MT" w:hAnsi="Bell MT"/>
        </w:rPr>
      </w:pPr>
    </w:p>
    <w:p w14:paraId="3C844536" w14:textId="77777777" w:rsidR="008F2462" w:rsidRDefault="008F2462" w:rsidP="008F2462">
      <w:pPr>
        <w:rPr>
          <w:rFonts w:ascii="Bell MT" w:hAnsi="Bell MT"/>
        </w:rPr>
      </w:pPr>
      <w:r>
        <w:rPr>
          <w:rFonts w:ascii="Bell MT" w:hAnsi="Bell MT"/>
        </w:rPr>
        <w:t>Angela Cerrito</w:t>
      </w:r>
    </w:p>
    <w:p w14:paraId="3960018F" w14:textId="77777777" w:rsidR="008F2462" w:rsidRDefault="008F2462" w:rsidP="008F2462">
      <w:pPr>
        <w:rPr>
          <w:rFonts w:ascii="Bell MT" w:hAnsi="Bell MT"/>
        </w:rPr>
      </w:pPr>
      <w:r>
        <w:rPr>
          <w:rFonts w:ascii="Bell MT" w:hAnsi="Bell MT"/>
        </w:rPr>
        <w:t>Asian Festival of Children’s Content 2017</w:t>
      </w:r>
    </w:p>
    <w:p w14:paraId="332895BB" w14:textId="77777777" w:rsidR="008F2462" w:rsidRDefault="008F2462" w:rsidP="008F2462">
      <w:pPr>
        <w:rPr>
          <w:rStyle w:val="Hyperlink"/>
          <w:rFonts w:ascii="Bell MT" w:hAnsi="Bell MT"/>
        </w:rPr>
      </w:pPr>
      <w:hyperlink r:id="rId9" w:history="1">
        <w:r w:rsidRPr="00D50AA9">
          <w:rPr>
            <w:rStyle w:val="Hyperlink"/>
            <w:rFonts w:ascii="Bell MT" w:hAnsi="Bell MT"/>
          </w:rPr>
          <w:t>CerritoSCBWI@gmail.com</w:t>
        </w:r>
      </w:hyperlink>
    </w:p>
    <w:p w14:paraId="0BE15D50" w14:textId="1D5E0F79" w:rsidR="008F2462" w:rsidRPr="00E97E00" w:rsidRDefault="008F2462">
      <w:pPr>
        <w:rPr>
          <w:rFonts w:ascii="Bell MT" w:hAnsi="Bell MT"/>
        </w:rPr>
      </w:pPr>
    </w:p>
    <w:sectPr w:rsidR="008F2462" w:rsidRPr="00E97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1488C"/>
    <w:multiLevelType w:val="hybridMultilevel"/>
    <w:tmpl w:val="475CF2F6"/>
    <w:lvl w:ilvl="0" w:tplc="827A0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0925A6"/>
    <w:multiLevelType w:val="hybridMultilevel"/>
    <w:tmpl w:val="068A4EA0"/>
    <w:lvl w:ilvl="0" w:tplc="8E944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3208B"/>
    <w:multiLevelType w:val="hybridMultilevel"/>
    <w:tmpl w:val="06928144"/>
    <w:lvl w:ilvl="0" w:tplc="E542A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532C63"/>
    <w:multiLevelType w:val="hybridMultilevel"/>
    <w:tmpl w:val="6876F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F5EB5"/>
    <w:multiLevelType w:val="hybridMultilevel"/>
    <w:tmpl w:val="A89C0642"/>
    <w:lvl w:ilvl="0" w:tplc="032AB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662087"/>
    <w:multiLevelType w:val="hybridMultilevel"/>
    <w:tmpl w:val="F53CB6F0"/>
    <w:lvl w:ilvl="0" w:tplc="6F22E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3F7846"/>
    <w:multiLevelType w:val="hybridMultilevel"/>
    <w:tmpl w:val="A35A2A98"/>
    <w:lvl w:ilvl="0" w:tplc="5BF40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C"/>
    <w:rsid w:val="001C3C64"/>
    <w:rsid w:val="004C31B8"/>
    <w:rsid w:val="008A6DEC"/>
    <w:rsid w:val="008F2462"/>
    <w:rsid w:val="00900D1F"/>
    <w:rsid w:val="009745B3"/>
    <w:rsid w:val="00E97E00"/>
    <w:rsid w:val="00F4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E944"/>
  <w15:chartTrackingRefBased/>
  <w15:docId w15:val="{AE4CC421-EA1C-4F7C-94EB-11999271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D1F"/>
    <w:rPr>
      <w:color w:val="0563C1" w:themeColor="hyperlink"/>
      <w:u w:val="single"/>
    </w:rPr>
  </w:style>
  <w:style w:type="paragraph" w:styleId="ListParagraph">
    <w:name w:val="List Paragraph"/>
    <w:basedOn w:val="Normal"/>
    <w:uiPriority w:val="34"/>
    <w:qFormat/>
    <w:rsid w:val="004C3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669926">
      <w:bodyDiv w:val="1"/>
      <w:marLeft w:val="0"/>
      <w:marRight w:val="0"/>
      <w:marTop w:val="0"/>
      <w:marBottom w:val="0"/>
      <w:divBdr>
        <w:top w:val="none" w:sz="0" w:space="0" w:color="auto"/>
        <w:left w:val="none" w:sz="0" w:space="0" w:color="auto"/>
        <w:bottom w:val="none" w:sz="0" w:space="0" w:color="auto"/>
        <w:right w:val="none" w:sz="0" w:space="0" w:color="auto"/>
      </w:divBdr>
    </w:div>
    <w:div w:id="1775593827">
      <w:bodyDiv w:val="1"/>
      <w:marLeft w:val="0"/>
      <w:marRight w:val="0"/>
      <w:marTop w:val="0"/>
      <w:marBottom w:val="0"/>
      <w:divBdr>
        <w:top w:val="none" w:sz="0" w:space="0" w:color="auto"/>
        <w:left w:val="none" w:sz="0" w:space="0" w:color="auto"/>
        <w:bottom w:val="none" w:sz="0" w:space="0" w:color="auto"/>
        <w:right w:val="none" w:sz="0" w:space="0" w:color="auto"/>
      </w:divBdr>
    </w:div>
    <w:div w:id="18199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ritoSCBWI@gmail.com" TargetMode="External"/><Relationship Id="rId3" Type="http://schemas.openxmlformats.org/officeDocument/2006/relationships/settings" Target="settings.xml"/><Relationship Id="rId7" Type="http://schemas.openxmlformats.org/officeDocument/2006/relationships/hyperlink" Target="http://circleofsecurit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trumdevelopment.com" TargetMode="External"/><Relationship Id="rId11" Type="http://schemas.openxmlformats.org/officeDocument/2006/relationships/theme" Target="theme/theme1.xml"/><Relationship Id="rId5" Type="http://schemas.openxmlformats.org/officeDocument/2006/relationships/hyperlink" Target="http://www.arbing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rritoSCBW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Cerrito</dc:creator>
  <cp:keywords/>
  <dc:description/>
  <cp:lastModifiedBy>Angela Cerrito</cp:lastModifiedBy>
  <cp:revision>3</cp:revision>
  <dcterms:created xsi:type="dcterms:W3CDTF">2017-05-08T10:54:00Z</dcterms:created>
  <dcterms:modified xsi:type="dcterms:W3CDTF">2017-05-11T17:14:00Z</dcterms:modified>
</cp:coreProperties>
</file>